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BA5" w:rsidRDefault="00F568ED" w:rsidP="004A3F09">
      <w:pPr>
        <w:pStyle w:val="HTM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середине декабря 2018г. состоялся тестовый сеанс на установке ХАДЕС в </w:t>
      </w:r>
      <w:r>
        <w:rPr>
          <w:rFonts w:ascii="Times New Roman" w:hAnsi="Times New Roman" w:cs="Times New Roman"/>
          <w:sz w:val="28"/>
          <w:szCs w:val="28"/>
          <w:lang w:val="en-US"/>
        </w:rPr>
        <w:t>GSI</w:t>
      </w:r>
      <w:r w:rsidRPr="00F568E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Дармштадт, Германия). Впервые, после модернизации ускорителя </w:t>
      </w:r>
      <w:r>
        <w:rPr>
          <w:rFonts w:ascii="Times New Roman" w:hAnsi="Times New Roman" w:cs="Times New Roman"/>
          <w:sz w:val="28"/>
          <w:szCs w:val="28"/>
          <w:lang w:val="en-US"/>
        </w:rPr>
        <w:t>SIS</w:t>
      </w:r>
      <w:r w:rsidRPr="00F568ED">
        <w:rPr>
          <w:rFonts w:ascii="Times New Roman" w:hAnsi="Times New Roman" w:cs="Times New Roman"/>
          <w:sz w:val="28"/>
          <w:szCs w:val="28"/>
        </w:rPr>
        <w:t xml:space="preserve">18, </w:t>
      </w:r>
      <w:r>
        <w:rPr>
          <w:rFonts w:ascii="Times New Roman" w:hAnsi="Times New Roman" w:cs="Times New Roman"/>
          <w:sz w:val="28"/>
          <w:szCs w:val="28"/>
        </w:rPr>
        <w:t xml:space="preserve">пучок ионов серебра с энергией 1.6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АГэВ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выведен на установку ХАДЕС</w:t>
      </w:r>
      <w:r w:rsidR="004A3F09">
        <w:rPr>
          <w:rFonts w:ascii="Times New Roman" w:hAnsi="Times New Roman" w:cs="Times New Roman"/>
          <w:sz w:val="28"/>
          <w:szCs w:val="28"/>
        </w:rPr>
        <w:t>. Цель сеанса заключалась в</w:t>
      </w:r>
      <w:r>
        <w:rPr>
          <w:rFonts w:ascii="Times New Roman" w:hAnsi="Times New Roman" w:cs="Times New Roman"/>
          <w:sz w:val="28"/>
          <w:szCs w:val="28"/>
        </w:rPr>
        <w:t xml:space="preserve"> оптимизации фокусировки пучка на мишени и </w:t>
      </w:r>
      <w:r w:rsidR="004A3F09">
        <w:rPr>
          <w:rFonts w:ascii="Times New Roman" w:hAnsi="Times New Roman" w:cs="Times New Roman"/>
          <w:sz w:val="28"/>
          <w:szCs w:val="28"/>
        </w:rPr>
        <w:t>тестирование</w:t>
      </w:r>
      <w:r w:rsidR="000D1B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всех детекторных систем модернизированной установки ХАДЕС</w:t>
      </w:r>
      <w:r w:rsidR="000D1BA5">
        <w:rPr>
          <w:rFonts w:ascii="Times New Roman" w:hAnsi="Times New Roman" w:cs="Times New Roman"/>
          <w:sz w:val="28"/>
          <w:szCs w:val="28"/>
        </w:rPr>
        <w:t xml:space="preserve"> перед физическим сеансом</w:t>
      </w:r>
      <w:r w:rsidR="004A3F09">
        <w:rPr>
          <w:rFonts w:ascii="Times New Roman" w:hAnsi="Times New Roman" w:cs="Times New Roman"/>
          <w:sz w:val="28"/>
          <w:szCs w:val="28"/>
        </w:rPr>
        <w:t xml:space="preserve"> по исследованию реакции </w:t>
      </w:r>
      <w:hyperlink r:id="rId4" w:history="1">
        <w:r w:rsidR="004A3F09" w:rsidRPr="003174F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AgAg</w:t>
        </w:r>
        <w:r w:rsidR="004A3F09" w:rsidRPr="003174F3">
          <w:rPr>
            <w:rStyle w:val="a3"/>
            <w:rFonts w:ascii="Times New Roman" w:hAnsi="Times New Roman" w:cs="Times New Roman"/>
            <w:sz w:val="28"/>
            <w:szCs w:val="28"/>
          </w:rPr>
          <w:t>@1.</w:t>
        </w:r>
        <w:r w:rsidR="004A3F09" w:rsidRPr="004A3F09">
          <w:rPr>
            <w:rStyle w:val="a3"/>
            <w:rFonts w:ascii="Times New Roman" w:hAnsi="Times New Roman" w:cs="Times New Roman"/>
            <w:sz w:val="28"/>
            <w:szCs w:val="28"/>
          </w:rPr>
          <w:t>65</w:t>
        </w:r>
      </w:hyperlink>
      <w:r w:rsidR="004A3F09" w:rsidRPr="004A3F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3F09">
        <w:rPr>
          <w:rFonts w:ascii="Times New Roman" w:hAnsi="Times New Roman" w:cs="Times New Roman"/>
          <w:sz w:val="28"/>
          <w:szCs w:val="28"/>
          <w:lang w:val="en-US"/>
        </w:rPr>
        <w:t>AGeV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планируется провести в марте 2019г.</w:t>
      </w:r>
      <w:r w:rsidR="00DC299D">
        <w:rPr>
          <w:rFonts w:ascii="Times New Roman" w:hAnsi="Times New Roman" w:cs="Times New Roman"/>
          <w:sz w:val="28"/>
          <w:szCs w:val="28"/>
        </w:rPr>
        <w:t xml:space="preserve"> </w:t>
      </w:r>
      <w:r w:rsidR="008820BF">
        <w:rPr>
          <w:rFonts w:ascii="Times New Roman" w:hAnsi="Times New Roman" w:cs="Times New Roman"/>
          <w:sz w:val="28"/>
          <w:szCs w:val="28"/>
        </w:rPr>
        <w:t>В тестовом сеансе принимала участие группа ИЯИ РА</w:t>
      </w:r>
      <w:r w:rsidR="005B6DC6">
        <w:rPr>
          <w:rFonts w:ascii="Times New Roman" w:hAnsi="Times New Roman" w:cs="Times New Roman"/>
          <w:sz w:val="28"/>
          <w:szCs w:val="28"/>
        </w:rPr>
        <w:t>Н (</w:t>
      </w:r>
      <w:proofErr w:type="spellStart"/>
      <w:r w:rsidR="005B6DC6">
        <w:rPr>
          <w:rFonts w:ascii="Times New Roman" w:hAnsi="Times New Roman" w:cs="Times New Roman"/>
          <w:sz w:val="28"/>
          <w:szCs w:val="28"/>
        </w:rPr>
        <w:t>Ф.Губер</w:t>
      </w:r>
      <w:proofErr w:type="spellEnd"/>
      <w:r w:rsidR="005B6DC6">
        <w:rPr>
          <w:rFonts w:ascii="Times New Roman" w:hAnsi="Times New Roman" w:cs="Times New Roman"/>
          <w:sz w:val="28"/>
          <w:szCs w:val="28"/>
        </w:rPr>
        <w:t>, С.Морозов, А.Шабанов</w:t>
      </w:r>
      <w:bookmarkStart w:id="0" w:name="_GoBack"/>
      <w:bookmarkEnd w:id="0"/>
      <w:r w:rsidR="008820BF">
        <w:rPr>
          <w:rFonts w:ascii="Times New Roman" w:hAnsi="Times New Roman" w:cs="Times New Roman"/>
          <w:sz w:val="28"/>
          <w:szCs w:val="28"/>
        </w:rPr>
        <w:t>, Д.Борисенко).</w:t>
      </w:r>
    </w:p>
    <w:p w:rsidR="00DC299D" w:rsidRDefault="00DC299D" w:rsidP="004A3F09">
      <w:pPr>
        <w:pStyle w:val="HTML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Группа ИЯИ РАН</w:t>
      </w:r>
      <w:r w:rsidR="008820BF">
        <w:rPr>
          <w:rFonts w:ascii="Times New Roman" w:hAnsi="Times New Roman" w:cs="Times New Roman"/>
          <w:sz w:val="28"/>
          <w:szCs w:val="28"/>
        </w:rPr>
        <w:t xml:space="preserve"> под руководством </w:t>
      </w:r>
      <w:proofErr w:type="spellStart"/>
      <w:r w:rsidR="008820BF">
        <w:rPr>
          <w:rFonts w:ascii="Times New Roman" w:hAnsi="Times New Roman" w:cs="Times New Roman"/>
          <w:sz w:val="28"/>
          <w:szCs w:val="28"/>
        </w:rPr>
        <w:t>внс</w:t>
      </w:r>
      <w:proofErr w:type="spellEnd"/>
      <w:r w:rsidR="00882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20BF">
        <w:rPr>
          <w:rFonts w:ascii="Times New Roman" w:hAnsi="Times New Roman" w:cs="Times New Roman"/>
          <w:sz w:val="28"/>
          <w:szCs w:val="28"/>
        </w:rPr>
        <w:t>Ф.</w:t>
      </w:r>
      <w:r w:rsidR="000D1BA5">
        <w:rPr>
          <w:rFonts w:ascii="Times New Roman" w:hAnsi="Times New Roman" w:cs="Times New Roman"/>
          <w:sz w:val="28"/>
          <w:szCs w:val="28"/>
        </w:rPr>
        <w:t>Губера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BA5" w:rsidRPr="000D1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отвечает в эксперименте ХАДЕС за подготовку, экспертное обслуживание </w:t>
      </w:r>
      <w:r w:rsidR="000D1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калибровку переднего 288 сцинтилляционного </w:t>
      </w:r>
      <w:proofErr w:type="spellStart"/>
      <w:r w:rsidR="000D1BA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годоскопа</w:t>
      </w:r>
      <w:proofErr w:type="spellEnd"/>
      <w:r w:rsidR="000D1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новой </w:t>
      </w:r>
      <w:r w:rsidR="000D1BA5" w:rsidRPr="000D1BA5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детекторной системы ХАДЕС – </w:t>
      </w:r>
      <w:r w:rsidR="000D1BA5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978 канального </w:t>
      </w:r>
      <w:r w:rsidR="004A3F09">
        <w:rPr>
          <w:rFonts w:ascii="Times New Roman" w:eastAsia="MS Mincho" w:hAnsi="Times New Roman" w:cs="Times New Roman"/>
          <w:sz w:val="28"/>
          <w:szCs w:val="28"/>
          <w:lang w:eastAsia="zh-CN"/>
        </w:rPr>
        <w:t>электромагнитного калориметра</w:t>
      </w:r>
      <w:r w:rsidR="00A92A54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- ЕКАЛ</w:t>
      </w:r>
      <w:r w:rsidR="004A3F09">
        <w:rPr>
          <w:rFonts w:ascii="Times New Roman" w:eastAsia="MS Mincho" w:hAnsi="Times New Roman" w:cs="Times New Roman"/>
          <w:sz w:val="28"/>
          <w:szCs w:val="28"/>
          <w:lang w:eastAsia="zh-CN"/>
        </w:rPr>
        <w:t>.</w:t>
      </w:r>
      <w:r w:rsidR="00A92A54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Этот</w:t>
      </w:r>
      <w:r w:rsidR="00906ED4">
        <w:rPr>
          <w:rFonts w:ascii="Times New Roman" w:eastAsia="MS Mincho" w:hAnsi="Times New Roman" w:cs="Times New Roman"/>
          <w:sz w:val="28"/>
          <w:szCs w:val="28"/>
          <w:lang w:eastAsia="zh-CN"/>
        </w:rPr>
        <w:t>,</w:t>
      </w:r>
      <w:r w:rsidR="00A92A54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пока частично собранный калориметр</w:t>
      </w:r>
      <w:r w:rsidR="004A3F09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</w:t>
      </w:r>
      <w:r w:rsidR="00A92A54">
        <w:rPr>
          <w:rFonts w:ascii="Times New Roman" w:eastAsia="MS Mincho" w:hAnsi="Times New Roman" w:cs="Times New Roman"/>
          <w:sz w:val="28"/>
          <w:szCs w:val="28"/>
          <w:lang w:eastAsia="zh-CN"/>
        </w:rPr>
        <w:t>(4 сектора из 6)</w:t>
      </w:r>
      <w:r w:rsidR="00906ED4">
        <w:rPr>
          <w:rFonts w:ascii="Times New Roman" w:eastAsia="MS Mincho" w:hAnsi="Times New Roman" w:cs="Times New Roman"/>
          <w:sz w:val="28"/>
          <w:szCs w:val="28"/>
          <w:lang w:eastAsia="zh-CN"/>
        </w:rPr>
        <w:t>,</w:t>
      </w:r>
      <w:r w:rsidR="00A92A54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 </w:t>
      </w:r>
      <w:r w:rsidR="004A3F09"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будет впервые использован в предстоящем эксперименте. </w:t>
      </w:r>
    </w:p>
    <w:p w:rsidR="004A3F09" w:rsidRDefault="000D1BA5" w:rsidP="004A3F09">
      <w:pPr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zh-CN"/>
        </w:rPr>
        <w:t xml:space="preserve">Проведенный тестовый сеанс показал готовность ускорителя и всех детекторных систем установки ХАДЕС </w:t>
      </w:r>
      <w:r w:rsidR="008820BF">
        <w:rPr>
          <w:rFonts w:ascii="Times New Roman" w:eastAsia="MS Mincho" w:hAnsi="Times New Roman" w:cs="Times New Roman"/>
          <w:sz w:val="28"/>
          <w:szCs w:val="28"/>
          <w:lang w:eastAsia="zh-CN"/>
        </w:rPr>
        <w:t>к предстоящему фи</w:t>
      </w:r>
      <w:r>
        <w:rPr>
          <w:rFonts w:ascii="Times New Roman" w:eastAsia="MS Mincho" w:hAnsi="Times New Roman" w:cs="Times New Roman"/>
          <w:sz w:val="28"/>
          <w:szCs w:val="28"/>
          <w:lang w:eastAsia="zh-CN"/>
        </w:rPr>
        <w:t>зическому сеансу.</w:t>
      </w:r>
      <w:r w:rsidR="004A3F09" w:rsidRPr="004A3F0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</w:p>
    <w:p w:rsidR="004A3F09" w:rsidRPr="004A3F09" w:rsidRDefault="004A3F09" w:rsidP="004A3F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F0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Физическая программа работ на установке ХАДЕС </w:t>
      </w:r>
      <w:r w:rsidR="008820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 на исследование</w:t>
      </w:r>
      <w:r w:rsidRPr="004A3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 сильно взаимодействующей ядерной материи в сверхплотном состоянии, которая образуется в ядро-ядерных столкновениях при энергиях ядер до 2 </w:t>
      </w:r>
      <w:proofErr w:type="spellStart"/>
      <w:r w:rsidRPr="004A3F09">
        <w:rPr>
          <w:rFonts w:ascii="Times New Roman" w:eastAsia="Times New Roman" w:hAnsi="Times New Roman" w:cs="Times New Roman"/>
          <w:sz w:val="28"/>
          <w:szCs w:val="28"/>
          <w:lang w:eastAsia="ru-RU"/>
        </w:rPr>
        <w:t>АГэВ</w:t>
      </w:r>
      <w:proofErr w:type="spellEnd"/>
      <w:r w:rsidRPr="004A3F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1BA5" w:rsidRDefault="00474F29" w:rsidP="00DC299D">
      <w:pPr>
        <w:pStyle w:val="HTML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9771" cy="3785944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ХАДЕС_дек_201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771" cy="378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8ED" w:rsidRDefault="00F568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A54" w:rsidRDefault="00A92A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Фотография установки ХАДЕС</w:t>
      </w:r>
    </w:p>
    <w:sectPr w:rsidR="00A92A54" w:rsidSect="004A1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68ED"/>
    <w:rsid w:val="000D1BA5"/>
    <w:rsid w:val="001867D3"/>
    <w:rsid w:val="00474F29"/>
    <w:rsid w:val="004A127B"/>
    <w:rsid w:val="004A3F09"/>
    <w:rsid w:val="005B6DC6"/>
    <w:rsid w:val="008820BF"/>
    <w:rsid w:val="00906ED4"/>
    <w:rsid w:val="00A92A54"/>
    <w:rsid w:val="00C22913"/>
    <w:rsid w:val="00DC299D"/>
    <w:rsid w:val="00F56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DC299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C299D"/>
    <w:rPr>
      <w:rFonts w:ascii="Consolas" w:hAnsi="Consolas"/>
      <w:sz w:val="20"/>
      <w:szCs w:val="20"/>
    </w:rPr>
  </w:style>
  <w:style w:type="character" w:styleId="a3">
    <w:name w:val="Hyperlink"/>
    <w:basedOn w:val="a0"/>
    <w:uiPriority w:val="99"/>
    <w:unhideWhenUsed/>
    <w:rsid w:val="004A3F0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2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AgAg@1.6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 Guber</dc:creator>
  <cp:lastModifiedBy>КуденкоТ</cp:lastModifiedBy>
  <cp:revision>2</cp:revision>
  <dcterms:created xsi:type="dcterms:W3CDTF">2018-12-18T07:13:00Z</dcterms:created>
  <dcterms:modified xsi:type="dcterms:W3CDTF">2018-12-18T07:13:00Z</dcterms:modified>
</cp:coreProperties>
</file>