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32" w:rsidRDefault="00DF2F32" w:rsidP="00DF2F32">
      <w:pPr>
        <w:pStyle w:val="1"/>
        <w:spacing w:before="0" w:after="0"/>
        <w:textAlignment w:val="top"/>
        <w:rPr>
          <w:rFonts w:ascii="Georgia" w:hAnsi="Georgia" w:cs="Arial"/>
          <w:b w:val="0"/>
          <w:bCs w:val="0"/>
          <w:color w:val="000000"/>
          <w:sz w:val="32"/>
          <w:szCs w:val="32"/>
        </w:rPr>
      </w:pPr>
      <w:r>
        <w:rPr>
          <w:rStyle w:val="portlet-title-text"/>
          <w:rFonts w:ascii="Georgia" w:hAnsi="Georgia" w:cs="Arial"/>
          <w:b w:val="0"/>
          <w:bCs w:val="0"/>
          <w:color w:val="000000"/>
          <w:sz w:val="32"/>
          <w:szCs w:val="32"/>
        </w:rPr>
        <w:t>Единый квалификационный справочник должностей руководителей, специалистов и служащих</w:t>
      </w:r>
      <w:r>
        <w:rPr>
          <w:rFonts w:ascii="Georgia" w:hAnsi="Georgia" w:cs="Arial"/>
          <w:b w:val="0"/>
          <w:bCs w:val="0"/>
          <w:color w:val="000000"/>
          <w:sz w:val="32"/>
          <w:szCs w:val="32"/>
        </w:rPr>
        <w:t xml:space="preserve"> </w:t>
      </w:r>
    </w:p>
    <w:p w:rsidR="00DF2F32" w:rsidRDefault="00DF2F32" w:rsidP="00DF2F32">
      <w:pPr>
        <w:pStyle w:val="a6"/>
        <w:textAlignment w:val="top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В соответствии со статьей 143 Трудового кодекса РФ тарификация работ и присвоение тарифных разрядов работникам производятся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служащих.</w:t>
      </w:r>
    </w:p>
    <w:p w:rsidR="00DF2F32" w:rsidRDefault="00DF2F32" w:rsidP="00DF2F32">
      <w:pPr>
        <w:pStyle w:val="a6"/>
        <w:textAlignment w:val="top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Постановлением Правительства РФ от 31.10.2002 N 787 установлено, что Единый квалификационный справочник должностей руководителей, специалистов и служащих (далее - ЕКС) состоит из квалификационных характеристик должностей руководителей, специалистов и служащих, содержащих должностные обязанности и требования, предъявляемые к уровню знаний и квалификации руководителей, специалистов и служащих.</w:t>
      </w:r>
    </w:p>
    <w:p w:rsidR="00DF2F32" w:rsidRDefault="00DF2F32" w:rsidP="00DF2F32">
      <w:pPr>
        <w:pStyle w:val="a6"/>
        <w:textAlignment w:val="top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Разработкой ЕКС занимается Министерство здравоохранения и социального развития РФ совместно с федеральными органами исполнительной власти, на которые возложены управление, регулирование и координация деятельности в соответствующей отрасли (</w:t>
      </w:r>
      <w:proofErr w:type="spellStart"/>
      <w:r>
        <w:rPr>
          <w:rFonts w:ascii="Georgia" w:hAnsi="Georgia" w:cs="Arial"/>
          <w:color w:val="000000"/>
          <w:sz w:val="20"/>
          <w:szCs w:val="20"/>
        </w:rPr>
        <w:t>подотрасли</w:t>
      </w:r>
      <w:proofErr w:type="spellEnd"/>
      <w:r>
        <w:rPr>
          <w:rFonts w:ascii="Georgia" w:hAnsi="Georgia" w:cs="Arial"/>
          <w:color w:val="000000"/>
          <w:sz w:val="20"/>
          <w:szCs w:val="20"/>
        </w:rPr>
        <w:t>) экономики (пункт 2 Постановления Правительства РФ от 31.10.2002 N 787).</w:t>
      </w:r>
    </w:p>
    <w:p w:rsidR="00DF2F32" w:rsidRDefault="00DF2F32" w:rsidP="00DF2F32">
      <w:pPr>
        <w:pStyle w:val="a6"/>
        <w:textAlignment w:val="top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Постановлением Минтруда РФ от 09.02.2004 N 9 утвержден Порядок применения Единого квалификационного справочника должностей руководителей, специалистов и служащих.</w:t>
      </w:r>
    </w:p>
    <w:p w:rsidR="00DF2F32" w:rsidRDefault="00DF2F32" w:rsidP="00DF2F32">
      <w:pPr>
        <w:pStyle w:val="a6"/>
        <w:textAlignment w:val="top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В данной Справочной информации приведен перечень действующих на территории Российской Федерации выпусков ЕКС.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DF2F32" w:rsidTr="00DF2F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2F32" w:rsidRDefault="00DF2F3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Наименование раздела ЕКС</w:t>
            </w:r>
          </w:p>
        </w:tc>
        <w:tc>
          <w:tcPr>
            <w:tcW w:w="0" w:type="auto"/>
            <w:vAlign w:val="center"/>
            <w:hideMark/>
          </w:tcPr>
          <w:p w:rsidR="00DF2F32" w:rsidRDefault="00DF2F32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Утверждающий документ</w:t>
            </w:r>
          </w:p>
        </w:tc>
      </w:tr>
      <w:tr w:rsidR="00DF2F32" w:rsidTr="00DF2F32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2F32" w:rsidRDefault="006E0426">
            <w:pPr>
              <w:rPr>
                <w:rFonts w:cs="Arial"/>
                <w:color w:val="000000"/>
                <w:sz w:val="20"/>
                <w:szCs w:val="20"/>
              </w:rPr>
            </w:pPr>
            <w:hyperlink r:id="rId4" w:history="1">
              <w:r w:rsidR="00DF2F32">
                <w:rPr>
                  <w:rStyle w:val="a5"/>
                  <w:rFonts w:cs="Arial"/>
                  <w:sz w:val="20"/>
                  <w:szCs w:val="20"/>
                </w:rPr>
                <w:t>Квалификационные характеристики должностей работников, занятых в научно- исследовательских учреждениях, конструкторских, технологических, проектных и изыскательских организациях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2F32" w:rsidRDefault="00DF2F3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Постановление Минтруда РФ от 21.08.1998 N 37</w:t>
            </w:r>
          </w:p>
        </w:tc>
      </w:tr>
    </w:tbl>
    <w:p w:rsidR="00DF2F32" w:rsidRDefault="00DF2F32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DF2F32" w:rsidRDefault="00DF2F32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</w:t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0" w:name="sub_4100"/>
      <w:r w:rsidRPr="00834384">
        <w:rPr>
          <w:rFonts w:ascii="Times New Roman" w:hAnsi="Times New Roman"/>
          <w:sz w:val="28"/>
          <w:szCs w:val="28"/>
        </w:rPr>
        <w:t>1. Должности руководящих, научных и инженерно-технических работников, общие для научно-исследовательских учреждений, конструкторских, технологических, проектных и изыскательских организаций</w:t>
      </w:r>
    </w:p>
    <w:bookmarkEnd w:id="0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" w:name="sub_412"/>
      <w:r w:rsidRPr="00834384">
        <w:rPr>
          <w:rFonts w:ascii="Times New Roman" w:hAnsi="Times New Roman"/>
          <w:sz w:val="28"/>
          <w:szCs w:val="28"/>
        </w:rPr>
        <w:lastRenderedPageBreak/>
        <w:t>Заместитель директора (начальника) учреждения (организации) по научной работе. Главный инженер учреждения (организации)</w:t>
      </w:r>
      <w:hyperlink w:anchor="sub_5008" w:history="1">
        <w:r w:rsidRPr="00834384">
          <w:rPr>
            <w:rStyle w:val="a4"/>
            <w:rFonts w:ascii="Times New Roman" w:hAnsi="Times New Roman"/>
            <w:sz w:val="28"/>
            <w:szCs w:val="28"/>
          </w:rPr>
          <w:t>*(7)</w:t>
        </w:r>
      </w:hyperlink>
    </w:p>
    <w:bookmarkEnd w:id="1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Руководит одной или несколькими проблемами (направлениями) научной, научно-технической и производственно-хозяйственной деятельности учреждения (организации), организует выполнение фундаментальных и прикладных исследований и разработок, обеспечивает развитие соответствующих отраслей науки, техники и производства. 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их решений.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предприятий, разработке технологических процессов и оборудования, составлением проектов перспективных и годовых планов работ по проблеме (направлению), плановой, методической, сметно-финансовой и договорной документации, а также необходимых технико-экономических обоснований. 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качество и высокий научный уровень работ, практическое использование их результатов. Координирует деятельность подчиненных ему структурных подразделений, обеспечивает использование в их деятельности достижений отечественной и зарубежной науки и техники, патентных и научно-инфор</w:t>
      </w:r>
      <w:bookmarkStart w:id="2" w:name="_GoBack"/>
      <w:bookmarkEnd w:id="2"/>
      <w:r w:rsidRPr="00834384">
        <w:rPr>
          <w:rFonts w:ascii="Times New Roman" w:hAnsi="Times New Roman"/>
          <w:sz w:val="28"/>
          <w:szCs w:val="28"/>
        </w:rPr>
        <w:t xml:space="preserve">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стандартам и другим нормативам, а также согласование технической документации с соисполнителями, заказчиками и субподрядными организациями. Организует составление сводных научно-технических отчетов по проблеме (направлению), представление научно-технической информации и отчетов о выполненных работах в органы статистики, подготовку к изданию научных трудов, являющихся результатом исследований и разработок, их рецензирование. Осуществляет руководство работой по опытной проверке результатов исследований и разработок, заключению договоров на выполнение работ сторонними организациями и оказанию научно-методической помощи предприятиям и другим учреждениям (организациям). Принимает меры по обеспечению подразделений учреждения (организации) необходимым оборудованием и материалами. Организует правильную техническую эксплуатацию и ремонт оборудования, контроль за соблюдением правил и норм охраны труда. Обеспечивает рациональную расстановку и использование кадров в подчиненных ему подразделениях, соблюдение производственной и трудовой дисциплины. Способствует развитию творческой инициативы работников, руководит работой по рассмотрению и внедрению рационализаторских предложений и изобретений, оформлению в установленном порядке заявок и </w:t>
      </w:r>
      <w:r w:rsidRPr="00834384">
        <w:rPr>
          <w:rFonts w:ascii="Times New Roman" w:hAnsi="Times New Roman"/>
          <w:sz w:val="28"/>
          <w:szCs w:val="28"/>
        </w:rPr>
        <w:lastRenderedPageBreak/>
        <w:t>других необходимых документов на авторские свидетельства на изобретения, патенты и лицензии. Руководит одной из секций ученого или научно-технического (технического) совета, контролирует выполнение принимаемых решений. Проводит работу по повышению квалификации и подготовке научных кадров. Участвует в пропаганде научных знаний и достижений науки и техники, в организации научных конференций, совещаний, дискуссий, дает отзывы и заключения на разработки, связанные с тематикой руководимых им проблем (направлений). Принимает участие в решении основных вопросов научно-технической и хозяйственной деятельности учреждения (организации) и осуществлении мероприятий по обеспечению выполнения утвержденных планом работ, сокращению сроков и стоимости исследований и проектирования, повышению эффективности научных исследований и разработок, ускорению использования в отраслях экономики достижений науки и техники, усилению ответственности каждого работника за порученное дело и за итоги работы коллектива, совершенствованию организации труда и управления, развитию деятельности учреждения (организации).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законодательные и нормативные правовые акты, определяющие направления развития соответствующей отрасли экономики, науки и техники; направления деятельности, профиль и специализацию учреждения (организации); постановления, распоряжения, приказы и другие руководящие материалы вышестоящих органов, касающиеся деятельности учреждения (организации); достижения отечественной и зарубежной науки и техники в области деятельности учреждения (организации); научные методы проведения исследовательских работ, технических разработок и их экспериментальной проверки; результаты исследований и разработок по смежным проблемам, осуществляемым другими учреждениями (организациями); методы планирования и финансирования научных исследований и разработок;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трудовое законодательство; правила и нормы охраны труда, техники безопасности, производственной санитарии и противопожарной защиты.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Высшее профессиональное образование и стаж работы по специальности не менее 5 лет, при наличии ученой степени доктора (кандидата) наук - стаж научно-педагогической работы не менее 3 лет.</w:t>
      </w: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lastRenderedPageBreak/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3" w:name="sub_414"/>
      <w:r w:rsidRPr="00834384">
        <w:rPr>
          <w:rFonts w:ascii="Times New Roman" w:hAnsi="Times New Roman"/>
          <w:sz w:val="28"/>
          <w:szCs w:val="28"/>
        </w:rPr>
        <w:lastRenderedPageBreak/>
        <w:t>Заведующий (начальник) научно-исследовательским отделом (отделением, лабораторией) института</w:t>
      </w:r>
    </w:p>
    <w:bookmarkEnd w:id="3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Организует выполнение научно-исследовательских работ, предусмотренных для подразделения в тематическом плане института, и определяет перспективы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 Разрабатывает проекты перспективных и годовых планов работы подразделения и представляет их руководству института. Руководит разработкой технических заданий, методических и рабочих программ, технико-экономических обоснований, прогнозов и предложений по развитию соответствующей отрасли экономики, науки и техники, других плановых документов и методических материалов. Определяет соисполнителей плановых научно-исследовательских работ. Осуществляет научное руководство по проблемам, предусмотренным в тематическом плане подразделения, формулирует их конечные цели и предполагаемые результаты и принимает непосредственное участие в проведении важнейших работ. Контролирует выполнение предусмотренных планом заданий, договорных обязательств, а также качество работ, выполненных специалистами подразделения и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Утверждает и представляет на рассмотрение ученого (научно-технического) совета института научные отчеты о работах, выполненных подразделением. Обеспечивает практическое применение результатов исследований, авторский надзор и оказание технической помощи при их внедрении. Определяет потребность подразделения в оборудовании, материалах и других ресурсах, необходимых для проведения работ, и принимает меры по обеспечению подразделения этими ресурсами, сохранности оборудования, аппаратуры и приборов, их рациональному использованию. Организует работу по патентованию и лицензированию научных и технических достижений, регистрации изобретений и рационализаторских предложений. Обеспечивает повышение эффективности работы подразделения, рациональную расстановку работников, принимает меры по повышению их творческой активности. Следит за безопасным проведением работ, соблюдением правил и норм охраны труда. Участвует в подборе кадров, проводит работу по их аттестации и оценке деятельности, повышению квалификации, вносит предложения по оплате труда и материальному стимулированию работников с учетом личного вклада в общие результаты работы подразделения. Определяет направления деятельности секторов (лабораторий), входящих в состав подразделения, организует и координирует их работу.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законодательные и нормативные правовые акты, научные проблемы соответствующей области знаний, науки и техники, </w:t>
      </w:r>
      <w:r w:rsidRPr="00834384">
        <w:rPr>
          <w:rFonts w:ascii="Times New Roman" w:hAnsi="Times New Roman"/>
          <w:sz w:val="28"/>
          <w:szCs w:val="28"/>
        </w:rPr>
        <w:lastRenderedPageBreak/>
        <w:t>направления развития отрасли экономики,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Ученая степень доктора или кандидата наук. Наличие научных трудов. Опыт научной и организаторской работы не менее 5 лет.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4" w:name="sub_415"/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lastRenderedPageBreak/>
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</w:r>
    </w:p>
    <w:bookmarkEnd w:id="4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Организует выполнение научно-исследовательских работ, предусмотренных в тематическом плане учреждения или отдела (отделения, лаборатории) института, и определяет перспективы их развития по закрепленной тематике, выбирает методы и средства проведения этих работ. Разрабатывает проекты перспективных и годовых планов работы подразделения и представляет их руководству учреждения или отдела (отделения, лаборатории) института.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работ. Осуществляет научное руководство по проблемам, предусмотренным в тематических планах подразделения, формирует их конечные цели и предполагаемые результаты, принимает непосредственное участие в проведении отдельных работ. Контролирует выполнение предусмотренных планом заданий, договорных обязательств, а также качество работ, выполненных специалистами подразделения, а также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Представляет на рассмотрение ученого (научно-технического) совета учреждения или руководителя отдела (отделения, лаборатории) института научные отчеты по выполненным работам. Обеспечивает практическое применение их результатов, авторский надзор и оказание технической помощи.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Участвует в подборе, аттестации и оценке деятельности работников подразделения, повышении их квалификации, представляет руководителю учреждения или отдела (отделения, лаборатории) института предложения по оплате их труда с учетом личного вклада в общие результаты работы. Руководит работниками подразделения.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законодательные и нормативные правовые акты, научные проблемы соответствующей области знаний, науки и техники, направления развития отрасли экономики; руководящие материалы вышестоящих органов, отечественные и зарубежные достижения по этим </w:t>
      </w:r>
      <w:r w:rsidRPr="00834384">
        <w:rPr>
          <w:rFonts w:ascii="Times New Roman" w:hAnsi="Times New Roman"/>
          <w:sz w:val="28"/>
          <w:szCs w:val="28"/>
        </w:rPr>
        <w:lastRenderedPageBreak/>
        <w:t>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Ученая степень доктора или кандидата наук. Наличие научных трудов. Опыт научной и организаторской работы не менее 5 лет. На должности заведующего (начальника) научно-исследовательским отделом (лабораторией) учреждения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5" w:name="sub_416"/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lastRenderedPageBreak/>
        <w:t>Главный научный сотрудник</w:t>
      </w:r>
    </w:p>
    <w:bookmarkEnd w:id="5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проведении. Формулирует новые направления исследований и разработок, организует составление программы работ, определяет методы и средства их проведения. 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заданиях. Обобщает получаемые результаты, проводит научно-исследовательскую экспертизу законченных исследований и разработок.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результатов. Осуществляет подготовку и повышение квалификации научных кадров в соответствующей области знаний.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научные проблемы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трудовое законодательство; организацию труда, производства и управления;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6" w:name="sub_417"/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lastRenderedPageBreak/>
        <w:t>Ведущий научный сотрудник</w:t>
      </w:r>
    </w:p>
    <w:bookmarkEnd w:id="6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 Определяет сферу применения результатов научных исследований и разработок и организует практическую реализацию этих результатов. Осуществляет подготовку научных кадров и участвует в повышении их квалификации.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научные проблемы по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трудовое законодательство; организацию производства, труда и управления;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7" w:name="sub_418"/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lastRenderedPageBreak/>
        <w:t>Старший научный сотрудник</w:t>
      </w:r>
    </w:p>
    <w:bookmarkEnd w:id="7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вопросам; современные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электронно-вычислительной техники; экономику соответствующей отрасли производства и организации труда; трудовое законодательство;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8" w:name="sub_419"/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lastRenderedPageBreak/>
        <w:t>Научный сотрудник</w:t>
      </w:r>
    </w:p>
    <w:bookmarkEnd w:id="8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 по использованию их результатов.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9" w:name="sub_4110"/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lastRenderedPageBreak/>
        <w:t>Младший научный сотрудник</w:t>
      </w:r>
    </w:p>
    <w:bookmarkEnd w:id="9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bookmarkStart w:id="10" w:name="sub_4111"/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834384">
        <w:rPr>
          <w:rFonts w:ascii="Times New Roman" w:hAnsi="Times New Roman"/>
          <w:sz w:val="28"/>
          <w:szCs w:val="28"/>
        </w:rPr>
        <w:lastRenderedPageBreak/>
        <w:t>Заведующий аспирантурой</w:t>
      </w:r>
    </w:p>
    <w:bookmarkEnd w:id="10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Организует учебный процесс подготовки аспирантов в научных учреждениях (организациях) и учреждениях высшего профессионального образования в соответствии с действующей номенклатурой специальностей научных работников. Принимает от поступающих в очную и заочную аспирантуру и оформляет согласно установленному порядку необходимые документы, передает их на рассмотрение приемной комиссии. Разрабатывает планы приема аспирантов по специальностям за счет бюджетных и </w:t>
      </w:r>
      <w:proofErr w:type="spellStart"/>
      <w:r w:rsidRPr="00834384">
        <w:rPr>
          <w:rFonts w:ascii="Times New Roman" w:hAnsi="Times New Roman"/>
          <w:sz w:val="28"/>
          <w:szCs w:val="28"/>
        </w:rPr>
        <w:t>небюджетных</w:t>
      </w:r>
      <w:proofErr w:type="spellEnd"/>
      <w:r w:rsidRPr="00834384">
        <w:rPr>
          <w:rFonts w:ascii="Times New Roman" w:hAnsi="Times New Roman"/>
          <w:sz w:val="28"/>
          <w:szCs w:val="28"/>
        </w:rPr>
        <w:t xml:space="preserve"> средств, графики проведения вступительных и сдачи кандидатских экзаменов, согласовывает их с руководством учреждения (организации), осуществляет контроль за их выполнением. Уведомляет членов приемных и экзаменационных комиссий, аспирантов и соискателей о времени и месте проведения экзаменов. Обеспечивает эффективную работу приемных и экзаменационных комиссий. Привлекает к участию на договорной основе в учебном процессе профессоров, доцентов, а также высококвалифицированных преподавателей учебных дисциплин по соответствующему профилю подготовки. Организует разработку и учет выполнения аспирантами индивидуальных учебных планов, составляет отчеты о работе аспирантуры, предоставляет необходимые сведения, касающиеся подготовки научных кадров, ученому (научно-техническому) совету учреждения (организации). По результатам проведенных экзаменов подготавливает проекты приказов о зачислении в очную или заочную аспирантуру, а также о продолжении обучения или отчислении из аспирантуры. Оформляет документы о прикреплении соискателей для сдачи кандидатских экзаменов и подготовки диссертаций на соискание ученой степени кандидата наук. Консультирует аспирантов и соискателей по вопросам их прав и обязанностей, действующих правил и порядка оформления диссертационных работ.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действующее законодательство, постановления и распоряжения правительства, руководящие и нормативные материалы о подготовке научно-педагогических и научных кадров; направления развития отрасли экономики по профилю деятельности учреждения, организации; порядок планирования, организации и финансирования учебного процесса; правила и порядок оформления диссертационных работ и рефератов; порядок учета и оформления учебной документации; основы делопроизводства; законодательство о труде;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Высшее профессиональное образование и стаж научной или научно-педагогической работы по специальности не менее 3 лет.</w:t>
      </w: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sz w:val="28"/>
          <w:szCs w:val="28"/>
        </w:rPr>
      </w:pPr>
    </w:p>
    <w:p w:rsidR="00A77D47" w:rsidRDefault="00A77D47">
      <w:pPr>
        <w:widowControl/>
        <w:autoSpaceDE/>
        <w:autoSpaceDN/>
        <w:adjustRightInd/>
        <w:spacing w:after="82" w:line="276" w:lineRule="atLeast"/>
        <w:ind w:left="-142" w:right="284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br w:type="page"/>
      </w:r>
    </w:p>
    <w:p w:rsidR="00834384" w:rsidRPr="00834384" w:rsidRDefault="00834384" w:rsidP="008343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1" w:name="sub_4120"/>
      <w:r w:rsidRPr="00834384">
        <w:rPr>
          <w:rFonts w:ascii="Times New Roman" w:hAnsi="Times New Roman"/>
          <w:sz w:val="28"/>
          <w:szCs w:val="28"/>
        </w:rPr>
        <w:lastRenderedPageBreak/>
        <w:t>Инженер</w:t>
      </w:r>
    </w:p>
    <w:bookmarkEnd w:id="11"/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Должностные обязанности.</w:t>
      </w:r>
      <w:r w:rsidRPr="00834384">
        <w:rPr>
          <w:rFonts w:ascii="Times New Roman" w:hAnsi="Times New Roman"/>
          <w:sz w:val="28"/>
          <w:szCs w:val="28"/>
        </w:rPr>
        <w:t xml:space="preserve"> Под руководством ведущего (старшего) инженера, ответственного исполнителя или руководителя темы (задания) участвует в проведении научных исследований или выполнении технических разработок. Разрабатывает рабочие планы и программы проведения отдельных этапов работ. Осуществляет сбор, обработку, анализ и систематизацию научно-технической информации па теме (заданию). Проектирует кинематические, электрические, монтажные и другие схемы различного назначения, рассчитывает необходимые параметры и величины. Составляет описания устройства и принципов действия проектируемых изделий, объектов, а также обоснования принятых технических решений. Проектирует средства испытания и контроля, оснастку, лабораторные макеты, контролирует их изготовление. 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экспериментов. Выполняет настройку и регулировку сложной и точной аппаратуры, осуществляет контроль за ее состоянием и правильным использованием. 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сведения. Подготавливает исходные данные для составления планов, смет, заявок на материалы, оборудование и т.п. Разрабатывает проектную и рабочую техническую документацию, оформляет законченные научно-исследовательские и проектно-конструкторские работы. 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объектов. Обобщает опыт внедрения результатов исследований и разработанных технических решений. Изучает специальную литературу и другую научно-техническую информацию, достижения отечественной и зарубежной науки и техники по вопросам исследований или разработок. Подготавливает информационные обзоры, а также рецензии, отзывы и заключения на техническую документацию. Участвует в экспертизе научных работ, в работе семинаров, конференций, научно-технических обществ. Составляет разделы научно-технических отчетов о выполненных работах. Принимает участие в подготовке публикаций, составлении заявок на изобретения и открытия.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Должен знать:</w:t>
      </w:r>
      <w:r w:rsidRPr="00834384">
        <w:rPr>
          <w:rFonts w:ascii="Times New Roman" w:hAnsi="Times New Roman"/>
          <w:sz w:val="28"/>
          <w:szCs w:val="28"/>
        </w:rPr>
        <w:t xml:space="preserve"> методы исследований, проектирования и проведения экспериментальных работ; специальную научно-техническую и патентную литературу по тематике исследований и разработок; порядок пользования реферативными и справочно-информационными изданиями, а также другими источниками научно-технической информации; технологию производства соответствующей отрасли экономики; назначение, состав, конструкцию, принцип работы, условия монтажа и технической эксплуатации </w:t>
      </w:r>
      <w:r w:rsidRPr="00834384">
        <w:rPr>
          <w:rFonts w:ascii="Times New Roman" w:hAnsi="Times New Roman"/>
          <w:sz w:val="28"/>
          <w:szCs w:val="28"/>
        </w:rPr>
        <w:lastRenderedPageBreak/>
        <w:t>проектируемых изделий, объектов; оборудование подразделения учреждения (организации), особенности его эксплуатации; стандарты, технические условия и другие руководящие материалы по разработке и оформлению технической документации; методы и средства выполнения технических расчетов и вычислительных работ; отечественные и зарубежные достижения науки и техники в соответствующей области знаний; требования к организации труда при проектировании;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34384">
        <w:rPr>
          <w:rStyle w:val="a3"/>
          <w:rFonts w:ascii="Times New Roman" w:hAnsi="Times New Roman"/>
          <w:sz w:val="28"/>
          <w:szCs w:val="28"/>
        </w:rPr>
        <w:t>Требования к квалификации.</w:t>
      </w:r>
      <w:r w:rsidRPr="00834384">
        <w:rPr>
          <w:rFonts w:ascii="Times New Roman" w:hAnsi="Times New Roman"/>
          <w:sz w:val="28"/>
          <w:szCs w:val="28"/>
        </w:rPr>
        <w:t xml:space="preserve"> Высшее профессиональное образование без предъявления требований к стажу работы.</w:t>
      </w:r>
    </w:p>
    <w:p w:rsidR="00834384" w:rsidRPr="00834384" w:rsidRDefault="00834384" w:rsidP="0083438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834384" w:rsidRPr="00834384" w:rsidSect="00DE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84"/>
    <w:rsid w:val="001F776A"/>
    <w:rsid w:val="004028D8"/>
    <w:rsid w:val="006E0426"/>
    <w:rsid w:val="007265C0"/>
    <w:rsid w:val="00834384"/>
    <w:rsid w:val="00A77D47"/>
    <w:rsid w:val="00B30F7D"/>
    <w:rsid w:val="00DE3C5B"/>
    <w:rsid w:val="00D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2BCC3-4628-4C0E-8F61-6EECECE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2" w:line="276" w:lineRule="atLeast"/>
        <w:ind w:left="-142" w:righ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84"/>
    <w:pPr>
      <w:widowControl w:val="0"/>
      <w:autoSpaceDE w:val="0"/>
      <w:autoSpaceDN w:val="0"/>
      <w:adjustRightInd w:val="0"/>
      <w:spacing w:after="0" w:line="240" w:lineRule="auto"/>
      <w:ind w:left="0" w:right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384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38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834384"/>
    <w:rPr>
      <w:b/>
      <w:bCs/>
      <w:color w:val="000080"/>
    </w:rPr>
  </w:style>
  <w:style w:type="character" w:customStyle="1" w:styleId="a4">
    <w:name w:val="Гипертекстовая ссылка"/>
    <w:basedOn w:val="a3"/>
    <w:rsid w:val="00834384"/>
    <w:rPr>
      <w:b/>
      <w:bCs/>
      <w:color w:val="008000"/>
    </w:rPr>
  </w:style>
  <w:style w:type="character" w:styleId="a5">
    <w:name w:val="Hyperlink"/>
    <w:basedOn w:val="a0"/>
    <w:uiPriority w:val="99"/>
    <w:semiHidden/>
    <w:unhideWhenUsed/>
    <w:rsid w:val="00DF2F32"/>
    <w:rPr>
      <w:color w:val="003D4D"/>
      <w:u w:val="single"/>
    </w:rPr>
  </w:style>
  <w:style w:type="paragraph" w:styleId="a6">
    <w:name w:val="Normal (Web)"/>
    <w:basedOn w:val="a"/>
    <w:uiPriority w:val="99"/>
    <w:semiHidden/>
    <w:unhideWhenUsed/>
    <w:rsid w:val="00DF2F32"/>
    <w:pPr>
      <w:widowControl/>
      <w:autoSpaceDE/>
      <w:autoSpaceDN/>
      <w:adjustRightInd/>
      <w:spacing w:before="100" w:beforeAutospacing="1" w:after="240"/>
    </w:pPr>
    <w:rPr>
      <w:rFonts w:ascii="Times New Roman" w:hAnsi="Times New Roman"/>
    </w:rPr>
  </w:style>
  <w:style w:type="character" w:customStyle="1" w:styleId="portlet-title-text">
    <w:name w:val="portlet-title-text"/>
    <w:basedOn w:val="a0"/>
    <w:rsid w:val="00DF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0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1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40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85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7D7D7"/>
                                                                <w:left w:val="single" w:sz="6" w:space="0" w:color="D7D7D7"/>
                                                                <w:bottom w:val="single" w:sz="2" w:space="0" w:color="D7D7D7"/>
                                                                <w:right w:val="single" w:sz="6" w:space="0" w:color="D7D7D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standart.rosmintrud.ru/documents/10179/158650/%D0%9A%D0%B2%D0%B0%D0%BB%D0%B8%D1%84%D0%B8%D0%BA%D0%B0%D1%86%D0%B8%D0%BE%D0%BD%D0%BD%D1%8B%D0%B5%20%D1%85%D0%B0%D1%80%D0%B0%D0%BA%D1%82%D0%B5%D1%80%D0%B8%D1%81%D1%82%D0%B8%D0%BA%D0%B8%20%D0%B4%D0%BE%D0%BB%D0%B6%D0%BD%D0%BE%D1%81%D1%82%D0%B5%D0%B9%20%D1%80%D0%B0%D0%B1%D0%BE%D1%82%D0%BD%D0%B8%D0%BA%D0%BE%D0%B2%2C%20%D0%B7%D0%B0%D0%BD%D1%8F%D1%82%D1%8B%D1%85%20%D0%B2%20%D0%BD%D0%B0%D1%83%D1%87%D0%BD%D0%BE-+%D0%B8%D1%81%D1%81%D0%BB%D0%B5%D0%B4%D0%BE%D0%B2%D0%B0%D1%82%D0%B5%D0%BB%D1%8C%D1%81%D0%BA%D0%B8%D1%85%20%D1%83%D1%87%D1%80%D0%B5%D0%B6%D0%B4%D0%B5%D0%BD%D0%B8%D1%8F%D1%85%2C%20%D0%BA%D0%BE%D0%BD%D1%81%D1%82%D1%80%D1%83%D0%BA%D1%82%D0%BE%D1%80%D1%81%D0%BA%D0%B8%D1%85%2C%20%D1%82%D0%B5%D1%85%D0%BD%D0%BE%D0%BB%D0%BE%D0%B3%D0%B8%D1%87%D0%B5%D1%81%D0%BA%D0%B8%D1%85%2C%20%D0%BF%D1%80%D0%BE%D0%B5%D0%BA%D1%82%D0%BD%D1%8B%D1%85%20%D0%B8%20%D0%B8%D0%B7%D1%8B%D1%81%D0%BA%D0%B0%D1%82%D0%B5%D0%BB%D1%8C%D1%81%D0%BA%D0%B8%D1%85%20%D0%BE%D1%80%D0%B3%D0%B0%D0%BD%D0%B8%D0%B7%D0%B0%D1%86%D0%B8%D1%8F%D1%85.docx/80528d11-dd00-4220-8431-a229e1ece22f?version=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</dc:creator>
  <cp:lastModifiedBy>RePack by Diakov</cp:lastModifiedBy>
  <cp:revision>3</cp:revision>
  <dcterms:created xsi:type="dcterms:W3CDTF">2016-03-01T09:41:00Z</dcterms:created>
  <dcterms:modified xsi:type="dcterms:W3CDTF">2016-03-01T09:51:00Z</dcterms:modified>
</cp:coreProperties>
</file>