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7B" w:rsidRPr="001F087B" w:rsidRDefault="001F087B" w:rsidP="001F087B">
      <w:pPr>
        <w:spacing w:before="330" w:after="300" w:line="240" w:lineRule="auto"/>
        <w:outlineLvl w:val="3"/>
        <w:rPr>
          <w:rFonts w:ascii="inherit" w:eastAsia="Times New Roman" w:hAnsi="inherit" w:cs="Tahoma"/>
          <w:color w:val="06365C"/>
          <w:sz w:val="38"/>
          <w:szCs w:val="38"/>
          <w:lang w:eastAsia="ru-RU"/>
        </w:rPr>
      </w:pPr>
      <w:r w:rsidRPr="001F087B">
        <w:rPr>
          <w:rFonts w:ascii="inherit" w:eastAsia="Times New Roman" w:hAnsi="inherit" w:cs="Tahoma"/>
          <w:color w:val="06365C"/>
          <w:sz w:val="38"/>
          <w:szCs w:val="38"/>
          <w:lang w:eastAsia="ru-RU"/>
        </w:rPr>
        <w:t>Карточка вакансии</w:t>
      </w:r>
    </w:p>
    <w:p w:rsidR="001F087B" w:rsidRPr="001F087B" w:rsidRDefault="001F087B" w:rsidP="001F087B">
      <w:pPr>
        <w:spacing w:before="375" w:line="240" w:lineRule="auto"/>
        <w:outlineLvl w:val="4"/>
        <w:rPr>
          <w:rFonts w:ascii="inherit" w:eastAsia="Times New Roman" w:hAnsi="inherit" w:cs="Tahoma"/>
          <w:color w:val="06365C"/>
          <w:sz w:val="30"/>
          <w:szCs w:val="30"/>
          <w:lang w:eastAsia="ru-RU"/>
        </w:rPr>
      </w:pPr>
      <w:r w:rsidRPr="001F087B">
        <w:rPr>
          <w:rFonts w:ascii="inherit" w:eastAsia="Times New Roman" w:hAnsi="inherit" w:cs="Tahoma"/>
          <w:color w:val="06365C"/>
          <w:sz w:val="30"/>
          <w:szCs w:val="30"/>
          <w:lang w:eastAsia="ru-RU"/>
        </w:rPr>
        <w:t xml:space="preserve">Вакансия ID VAC 21240 </w:t>
      </w:r>
    </w:p>
    <w:p w:rsidR="001F087B" w:rsidRPr="001F087B" w:rsidRDefault="001F087B" w:rsidP="001F087B">
      <w:pPr>
        <w:spacing w:after="0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</w:p>
    <w:p w:rsidR="001F087B" w:rsidRPr="001F087B" w:rsidRDefault="001F087B" w:rsidP="001F087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Статус:</w:t>
      </w:r>
      <w:r w:rsidRPr="001F087B">
        <w:rPr>
          <w:rFonts w:ascii="Tahoma" w:eastAsia="Times New Roman" w:hAnsi="Tahoma" w:cs="Tahoma"/>
          <w:color w:val="696969"/>
          <w:sz w:val="18"/>
          <w:lang w:eastAsia="ru-RU"/>
        </w:rPr>
        <w:t xml:space="preserve"> Прием заявок </w:t>
      </w:r>
    </w:p>
    <w:p w:rsidR="001F087B" w:rsidRPr="001F087B" w:rsidRDefault="001F087B" w:rsidP="001F087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Начало приема заявок: 31.03.2017, 00:00 </w:t>
      </w:r>
    </w:p>
    <w:p w:rsidR="001F087B" w:rsidRPr="001F087B" w:rsidRDefault="001F087B" w:rsidP="001F087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Окончание приема заявок: 30.04.2017, 00:00 </w:t>
      </w:r>
    </w:p>
    <w:p w:rsidR="001F087B" w:rsidRPr="001F087B" w:rsidRDefault="001F087B" w:rsidP="001F087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Дата проведения конкурса: 10.05.2017, 00:00 </w:t>
      </w:r>
    </w:p>
    <w:p w:rsidR="001F087B" w:rsidRPr="001F087B" w:rsidRDefault="001F087B" w:rsidP="001F087B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F087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Специализация:</w:t>
      </w:r>
    </w:p>
    <w:p w:rsidR="001F087B" w:rsidRPr="001F087B" w:rsidRDefault="001F087B" w:rsidP="001F087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Должность: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Научный сотрудник</w:t>
      </w:r>
    </w:p>
    <w:p w:rsidR="001F087B" w:rsidRPr="001F087B" w:rsidRDefault="001F087B" w:rsidP="001F087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Наименование: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научный сотрудник Лаборатории электронных методов детектирования нейтрино Отдела лептонов высоких энергий и нейтринной астрофизики</w:t>
      </w:r>
    </w:p>
    <w:p w:rsidR="001F087B" w:rsidRPr="001F087B" w:rsidRDefault="001F087B" w:rsidP="001F087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Отрасль науки: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Физика элементарных частиц и квантовая теория поля</w:t>
      </w:r>
    </w:p>
    <w:p w:rsidR="001F087B" w:rsidRPr="001F087B" w:rsidRDefault="001F087B" w:rsidP="001F087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Тематика исследований: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Предполагается участие принятого на эту должность научного сотрудника в выполнении работ по теме: «Физика высоких энергий и нейтринная астрофизика», а также работы на эксперименте LVD (в т.ч. дежурство на установке) и обработка экспериментальных данных; изучение фона, создаваемого мюонами космических лучей в разных веществах и естественной радиоактивностью, с помощью детектора LVD, участие в новом проекте </w:t>
      </w:r>
      <w:proofErr w:type="spell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NEWSdm</w:t>
      </w:r>
      <w:proofErr w:type="spellEnd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. Указанная тема включена в утверждённый план научных исследований Института на 2017 и последующие годы и поддержана субсидией на выполнении государственного задания на 2017 год. Тема является актуальной, позволяет получить новые данные о свойствах нейтрино и сопутствующих процессах; свойства нейтрино исследуются во многих передовых институтах мира. </w:t>
      </w:r>
      <w:proofErr w:type="gram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Лаборатория электронных методов детектирования нейтрино Отдела лептонов высоких энергий и нейтринной астрофизики ИЯИ РАН широко известна в мире выдающимися научными достижениями своих сотрудников в области детектирования нейтринного излучения от сверхновой SN1987a, мониторинга нейтринного излучения от коллапсов сверхновых, исследования параметров нейтринных осцилляций в эксперименте на пучке нейтрино из </w:t>
      </w:r>
      <w:proofErr w:type="spell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ЦЕРНа</w:t>
      </w:r>
      <w:proofErr w:type="spellEnd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в Гран </w:t>
      </w:r>
      <w:proofErr w:type="spell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Сассо</w:t>
      </w:r>
      <w:proofErr w:type="spellEnd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, исследования фонов при регистрации редких процессов, изучения фонов, обязанных</w:t>
      </w:r>
      <w:proofErr w:type="gramEnd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геотектоническим и антропогенным процессам. Работой лаборатории руководит известный учёный - член-корреспондент РАН О.Г.Ряжская. Научная школа </w:t>
      </w:r>
      <w:proofErr w:type="spell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Г.Т.Зацепина</w:t>
      </w:r>
      <w:proofErr w:type="spellEnd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(руководитель О.Г.Ряжская) входит в число признанных научных школ Российской Федерации. Сотрудники ЛЭМДН ОЛВЭНА регулярно выигрывают гранты на проведение научных исследований; они поддерживают тесное сотрудничество с известными зарубежными и российскими учёными, регулярно выезжают в зарубежные командировки для совместных научных исследований, участвуют в организации регулярных научных семинаров, симпозиумов, конференций. Исследования по теме проводятся в сотрудничестве с ФИАН и МГУ </w:t>
      </w:r>
      <w:proofErr w:type="spell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им.М.В.Ломоносова</w:t>
      </w:r>
      <w:proofErr w:type="spellEnd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</w:t>
      </w:r>
    </w:p>
    <w:p w:rsidR="001F087B" w:rsidRPr="001F087B" w:rsidRDefault="001F087B" w:rsidP="001F087B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F087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1F087B" w:rsidRPr="001F087B" w:rsidRDefault="001F087B" w:rsidP="001F087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Регион: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Москва</w:t>
      </w:r>
    </w:p>
    <w:p w:rsidR="001F087B" w:rsidRPr="001F087B" w:rsidRDefault="001F087B" w:rsidP="001F087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Город: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>г</w:t>
      </w:r>
      <w:proofErr w:type="gram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.М</w:t>
      </w:r>
      <w:proofErr w:type="gramEnd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осква</w:t>
      </w:r>
    </w:p>
    <w:p w:rsidR="001F087B" w:rsidRPr="001F087B" w:rsidRDefault="001F087B" w:rsidP="001F087B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F087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1F087B" w:rsidRPr="001F087B" w:rsidRDefault="001F087B" w:rsidP="001F087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Задачи: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Помимо стандартных требований, претендент на должность должен знать теоретические основы изучаемой задачи, текущую ситуацию, проблемы и методы исследований, иметь опыт работы не менее 3 лет, публикации в указанной области физики. Претендент на должность должен иметь опыт программирования на языке C++, а также уметь работать с графическим программным пакетом ROOT и в операционной среде LINUX. Претендент должен представить достаточные доказательства своей квалификации и работоспособности для того, чтобы научные советы </w:t>
      </w:r>
      <w:proofErr w:type="spell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коллабораций</w:t>
      </w:r>
      <w:proofErr w:type="spellEnd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LVD и </w:t>
      </w:r>
      <w:proofErr w:type="spell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NEWSdm</w:t>
      </w:r>
      <w:proofErr w:type="spellEnd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решили включить претендента в состав </w:t>
      </w:r>
      <w:proofErr w:type="spell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коллабораций</w:t>
      </w:r>
      <w:proofErr w:type="spellEnd"/>
    </w:p>
    <w:p w:rsidR="001F087B" w:rsidRPr="001F087B" w:rsidRDefault="001F087B" w:rsidP="001F087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Критерии оценки: </w:t>
      </w:r>
    </w:p>
    <w:p w:rsidR="001F087B" w:rsidRPr="001F087B" w:rsidRDefault="001F087B" w:rsidP="001F087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Квалификационные требования: 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— Квалификационные требования см. на сайте </w:t>
      </w:r>
      <w:proofErr w:type="spell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ияи</w:t>
      </w:r>
      <w:proofErr w:type="spellEnd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ран http://www.inr.ru</w:t>
      </w:r>
      <w:proofErr w:type="gram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:</w:t>
      </w:r>
      <w:proofErr w:type="gramEnd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1 шт.</w:t>
      </w:r>
    </w:p>
    <w:p w:rsidR="001F087B" w:rsidRPr="001F087B" w:rsidRDefault="001F087B" w:rsidP="001F087B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F087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1F087B" w:rsidRPr="001F087B" w:rsidRDefault="001F087B" w:rsidP="001F08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Заработная плата: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19743 - 35000 рублей/месяц</w:t>
      </w:r>
    </w:p>
    <w:p w:rsidR="001F087B" w:rsidRPr="001F087B" w:rsidRDefault="001F087B" w:rsidP="001F08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Стимулирующие выплаты: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В соответствии с положением об оплате труда работников ИЯИ РАН, </w:t>
      </w:r>
      <w:proofErr w:type="gram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см</w:t>
      </w:r>
      <w:proofErr w:type="gramEnd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 на сайте ИЯИ РАН http://www.inr.ru</w:t>
      </w:r>
    </w:p>
    <w:p w:rsidR="001F087B" w:rsidRPr="001F087B" w:rsidRDefault="001F087B" w:rsidP="001F08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Трудовой договор: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Срочный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- на период 60 месяцев </w:t>
      </w:r>
    </w:p>
    <w:p w:rsidR="001F087B" w:rsidRPr="001F087B" w:rsidRDefault="001F087B" w:rsidP="001F08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Социальный пакет: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1F087B" w:rsidRPr="001F087B" w:rsidRDefault="001F087B" w:rsidP="001F08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Найм</w:t>
      </w:r>
      <w:proofErr w:type="spellEnd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жилья: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1F087B" w:rsidRPr="001F087B" w:rsidRDefault="001F087B" w:rsidP="001F08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Компенсация проезда: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1F087B" w:rsidRPr="001F087B" w:rsidRDefault="001F087B" w:rsidP="001F08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Служебное жилье: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1F087B" w:rsidRPr="001F087B" w:rsidRDefault="001F087B" w:rsidP="001F08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Трудовой Договор на 5 лет. Дополнительные условия: работа требует периодических поездок в Национальную Лабораторию Гран </w:t>
      </w:r>
      <w:proofErr w:type="spell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Сассо</w:t>
      </w:r>
      <w:proofErr w:type="spellEnd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, Италия, суммарной продолжительностью до 3-х месяцев в году, для работы на подземной установке LVD не должно быть противопоказаний по состоянию здоровья; проживание - в комнате в арендуемой квартире; необходимо знание разговорного английского языка, коммуникабельность, способность жить и работать в коллективе. С кандидатами на должность, не являющимися сотрудниками ЛЭМДН 0/1ВЭНА, необходимо провести собеседование с представителями Отдела лептонов высоких энергий и </w:t>
      </w: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>нейтринной астрофизики ИЯИ РАН. Работа предполагается в помещении ЛЭМДН ОЛВЭНА в Москве, где сотруднику предоставляется рабочее место с необходимым оборудованием. Имеются широкие перспективы профессионального и карьерного роста, возможность участия в международных конференциях, семинарах</w:t>
      </w:r>
    </w:p>
    <w:p w:rsidR="001F087B" w:rsidRPr="001F087B" w:rsidRDefault="001F087B" w:rsidP="001F08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Тип занятости: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Полная занятость</w:t>
      </w:r>
    </w:p>
    <w:p w:rsidR="001F087B" w:rsidRPr="001F087B" w:rsidRDefault="001F087B" w:rsidP="001F08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Режим работы: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Полный день</w:t>
      </w:r>
    </w:p>
    <w:p w:rsidR="001F087B" w:rsidRPr="001F087B" w:rsidRDefault="001F087B" w:rsidP="001F087B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F087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1F087B" w:rsidRPr="001F087B" w:rsidRDefault="001F087B" w:rsidP="001F08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Фамилия, имя, отчество: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Торопина</w:t>
      </w:r>
      <w:proofErr w:type="spellEnd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Ирина Ивановна</w:t>
      </w:r>
    </w:p>
    <w:p w:rsidR="001F087B" w:rsidRPr="001F087B" w:rsidRDefault="001F087B" w:rsidP="001F08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E-mail</w:t>
      </w:r>
      <w:proofErr w:type="spellEnd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tori@inr.ru</w:t>
      </w:r>
    </w:p>
    <w:p w:rsidR="001F087B" w:rsidRPr="001F087B" w:rsidRDefault="001F087B" w:rsidP="001F08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Телефон: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+7 (495) 851-00-66</w:t>
      </w:r>
    </w:p>
    <w:p w:rsidR="001F087B" w:rsidRPr="001F087B" w:rsidRDefault="001F087B" w:rsidP="001F08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1F087B" w:rsidRPr="001F087B" w:rsidRDefault="001F087B" w:rsidP="001F08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Селидовкин</w:t>
      </w:r>
      <w:proofErr w:type="spellEnd"/>
      <w:r w:rsidRPr="001F087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Андрей Дмитриевич ss@inr.ac.ru 8(499)135-23-12</w:t>
      </w:r>
    </w:p>
    <w:p w:rsidR="00132286" w:rsidRDefault="00132286"/>
    <w:sectPr w:rsidR="00132286" w:rsidSect="0013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BD4"/>
    <w:multiLevelType w:val="multilevel"/>
    <w:tmpl w:val="26AA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02FD2"/>
    <w:multiLevelType w:val="multilevel"/>
    <w:tmpl w:val="B37E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C75D6"/>
    <w:multiLevelType w:val="multilevel"/>
    <w:tmpl w:val="BBF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21987"/>
    <w:multiLevelType w:val="multilevel"/>
    <w:tmpl w:val="08BA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914C5"/>
    <w:multiLevelType w:val="multilevel"/>
    <w:tmpl w:val="F118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091C4E"/>
    <w:multiLevelType w:val="multilevel"/>
    <w:tmpl w:val="0D8C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87B"/>
    <w:rsid w:val="00132286"/>
    <w:rsid w:val="001F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1">
    <w:name w:val="status1"/>
    <w:basedOn w:val="a0"/>
    <w:rsid w:val="001F087B"/>
    <w:rPr>
      <w:b w:val="0"/>
      <w:bCs w:val="0"/>
      <w:color w:val="69696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12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9333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8431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7636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8213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846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2017-04-03T06:05:00Z</dcterms:created>
  <dcterms:modified xsi:type="dcterms:W3CDTF">2017-04-03T06:06:00Z</dcterms:modified>
</cp:coreProperties>
</file>